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bookmarkEnd w:id="0"/>
    <w:p w14:paraId="23E248B8" w14:textId="77777777" w:rsidR="00B4337B" w:rsidRDefault="00415446">
      <w:pPr>
        <w:pStyle w:val="Normale1"/>
      </w:pPr>
      <w:r>
        <w:rPr>
          <w:noProof/>
          <w:lang w:eastAsia="it-IT" w:bidi="ar-SA"/>
        </w:rPr>
        <mc:AlternateContent>
          <mc:Choice Requires="wpg">
            <w:drawing>
              <wp:inline distT="0" distB="0" distL="0" distR="0" wp14:anchorId="3D112CA9" wp14:editId="56EB227D">
                <wp:extent cx="6238407" cy="13790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5">
                          <a:alphaModFix/>
                          <a:lum/>
                        </a:blip>
                        <a:stretch/>
                      </pic:blipFill>
                      <pic:spPr>
                        <a:xfrm>
                          <a:off x="0" y="0"/>
                          <a:ext cx="6238407" cy="1379073"/>
                        </a:xfrm>
                        <a:prstGeom prst="rect">
                          <a:avLst/>
                        </a:prstGeom>
                        <a:effectLst/>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91.2pt;height:108.6pt;mso-wrap-distance-left:0.0pt;mso-wrap-distance-top:0.0pt;mso-wrap-distance-right:0.0pt;mso-wrap-distance-bottom:0.0pt;" stroked="false">
                <v:path textboxrect="0,0,0,0"/>
                <v:imagedata r:id="rId7" o:title=""/>
              </v:shape>
            </w:pict>
          </mc:Fallback>
        </mc:AlternateContent>
      </w:r>
    </w:p>
    <w:p w14:paraId="3B0C8EEA" w14:textId="77777777" w:rsidR="00B4337B" w:rsidRDefault="00415446">
      <w:pPr>
        <w:pStyle w:val="Normale1"/>
        <w:spacing w:after="0" w:line="240" w:lineRule="auto"/>
        <w:jc w:val="center"/>
      </w:pPr>
      <w:bookmarkStart w:id="1" w:name="_30j0zll"/>
      <w:bookmarkEnd w:id="1"/>
      <w:r>
        <w:rPr>
          <w:rFonts w:ascii="Times New Roman" w:eastAsia="Times New Roman" w:hAnsi="Times New Roman" w:cs="Times New Roman"/>
          <w:b/>
          <w:i/>
          <w:sz w:val="16"/>
          <w:szCs w:val="16"/>
        </w:rPr>
        <w:t>ISTITUTO COMPRENSIVO ”MERCOGLIANO”</w:t>
      </w:r>
    </w:p>
    <w:p w14:paraId="6BD384B4" w14:textId="77777777" w:rsidR="00B4337B" w:rsidRDefault="00415446">
      <w:pPr>
        <w:pStyle w:val="Normale1"/>
        <w:spacing w:after="0" w:line="240" w:lineRule="auto"/>
        <w:jc w:val="center"/>
      </w:pPr>
      <w:r>
        <w:rPr>
          <w:rFonts w:ascii="Times New Roman" w:eastAsia="Times New Roman" w:hAnsi="Times New Roman" w:cs="Times New Roman"/>
          <w:b/>
          <w:i/>
          <w:sz w:val="16"/>
          <w:szCs w:val="16"/>
        </w:rPr>
        <w:t>Scuola dell’Infanzia, Primaria e Secondaria di I° Grado</w:t>
      </w:r>
    </w:p>
    <w:p w14:paraId="2C96DFE2" w14:textId="77777777" w:rsidR="00B4337B" w:rsidRDefault="00415446">
      <w:pPr>
        <w:pStyle w:val="Normale1"/>
        <w:spacing w:after="0" w:line="240" w:lineRule="auto"/>
        <w:jc w:val="center"/>
      </w:pPr>
      <w:r>
        <w:rPr>
          <w:rFonts w:ascii="Times New Roman" w:eastAsia="Times New Roman" w:hAnsi="Times New Roman" w:cs="Times New Roman"/>
          <w:b/>
          <w:sz w:val="16"/>
          <w:szCs w:val="16"/>
        </w:rPr>
        <w:t>Cod. Min. P. I. AVIC86100N</w:t>
      </w:r>
    </w:p>
    <w:p w14:paraId="3317A98F" w14:textId="77777777" w:rsidR="00B4337B" w:rsidRDefault="00415446">
      <w:pPr>
        <w:pStyle w:val="Normale1"/>
        <w:spacing w:after="0" w:line="240" w:lineRule="auto"/>
        <w:jc w:val="center"/>
      </w:pPr>
      <w:r>
        <w:rPr>
          <w:rFonts w:ascii="Times New Roman" w:eastAsia="Times New Roman" w:hAnsi="Times New Roman" w:cs="Times New Roman"/>
          <w:b/>
          <w:sz w:val="16"/>
          <w:szCs w:val="16"/>
        </w:rPr>
        <w:t>Via Aldo Moro -  83013 – Mercogliano</w:t>
      </w:r>
    </w:p>
    <w:p w14:paraId="2DD09F3A" w14:textId="77777777" w:rsidR="00B4337B" w:rsidRDefault="00415446">
      <w:pPr>
        <w:pStyle w:val="Normale1"/>
        <w:spacing w:after="0" w:line="240" w:lineRule="auto"/>
        <w:jc w:val="center"/>
      </w:pPr>
      <w:r>
        <w:rPr>
          <w:rFonts w:ascii="Times New Roman" w:eastAsia="Times New Roman" w:hAnsi="Times New Roman" w:cs="Times New Roman"/>
          <w:b/>
          <w:sz w:val="16"/>
          <w:szCs w:val="16"/>
        </w:rPr>
        <w:t>Tel. 0825689820 –  Fax 0825787113</w:t>
      </w:r>
    </w:p>
    <w:p w14:paraId="37794A77" w14:textId="77777777" w:rsidR="00B4337B" w:rsidRDefault="00415446">
      <w:pPr>
        <w:pStyle w:val="Normale1"/>
        <w:spacing w:after="0" w:line="240" w:lineRule="auto"/>
        <w:jc w:val="center"/>
      </w:pPr>
      <w:r>
        <w:rPr>
          <w:rFonts w:ascii="Times New Roman" w:eastAsia="Times New Roman" w:hAnsi="Times New Roman" w:cs="Times New Roman"/>
          <w:b/>
          <w:sz w:val="16"/>
          <w:szCs w:val="16"/>
        </w:rPr>
        <w:t xml:space="preserve">e-mail  </w:t>
      </w:r>
      <w:hyperlink r:id="rId8">
        <w:r>
          <w:rPr>
            <w:rFonts w:ascii="Times New Roman" w:eastAsia="Times New Roman" w:hAnsi="Times New Roman" w:cs="Times New Roman"/>
            <w:b/>
            <w:color w:val="0000FF"/>
            <w:sz w:val="16"/>
            <w:szCs w:val="16"/>
            <w:u w:val="single"/>
          </w:rPr>
          <w:t>avic86100n@istruzione.it</w:t>
        </w:r>
      </w:hyperlink>
      <w:r>
        <w:rPr>
          <w:rFonts w:ascii="Times New Roman" w:eastAsia="Times New Roman" w:hAnsi="Times New Roman" w:cs="Times New Roman"/>
          <w:b/>
          <w:sz w:val="16"/>
          <w:szCs w:val="16"/>
        </w:rPr>
        <w:t xml:space="preserve"> – pec: </w:t>
      </w:r>
      <w:r>
        <w:rPr>
          <w:rFonts w:ascii="Times New Roman" w:eastAsia="Times New Roman" w:hAnsi="Times New Roman" w:cs="Times New Roman"/>
          <w:b/>
          <w:sz w:val="16"/>
          <w:szCs w:val="16"/>
          <w:u w:val="single"/>
        </w:rPr>
        <w:t>avic86100n@pec.istruzione.it</w:t>
      </w:r>
    </w:p>
    <w:p w14:paraId="432A7B44" w14:textId="77777777" w:rsidR="00B4337B" w:rsidRDefault="00415446">
      <w:pPr>
        <w:pStyle w:val="Normale1"/>
        <w:spacing w:after="0" w:line="240" w:lineRule="auto"/>
        <w:jc w:val="center"/>
      </w:pPr>
      <w:r>
        <w:rPr>
          <w:rFonts w:ascii="Times New Roman" w:eastAsia="Times New Roman" w:hAnsi="Times New Roman" w:cs="Times New Roman"/>
          <w:b/>
          <w:sz w:val="16"/>
          <w:szCs w:val="16"/>
        </w:rPr>
        <w:t>C.F. 80007970645 – Codice Univoco Ufficio: UFCK59</w:t>
      </w:r>
    </w:p>
    <w:p w14:paraId="4FC7B6D8" w14:textId="77777777" w:rsidR="00B4337B" w:rsidRDefault="00415446">
      <w:pPr>
        <w:pStyle w:val="Normale1"/>
        <w:spacing w:after="0" w:line="240" w:lineRule="auto"/>
        <w:jc w:val="center"/>
      </w:pPr>
      <w:r>
        <w:rPr>
          <w:rFonts w:ascii="Times New Roman" w:eastAsia="Times New Roman" w:hAnsi="Times New Roman" w:cs="Times New Roman"/>
          <w:b/>
          <w:sz w:val="16"/>
          <w:szCs w:val="16"/>
        </w:rPr>
        <w:t>Sito:www.icmercogliano.edu.it</w:t>
      </w:r>
    </w:p>
    <w:p w14:paraId="3BBE5FD3" w14:textId="77777777" w:rsidR="00B4337B" w:rsidRDefault="00415446">
      <w:pPr>
        <w:pStyle w:val="Normale1"/>
        <w:numPr>
          <w:ilvl w:val="8"/>
          <w:numId w:val="6"/>
        </w:num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16EF5F3" w14:textId="77777777" w:rsidR="00B4337B" w:rsidRDefault="00415446">
      <w:pPr>
        <w:pStyle w:val="Normale1"/>
        <w:jc w:val="center"/>
      </w:pPr>
      <w:r>
        <w:rPr>
          <w:rFonts w:ascii="Times New Roman" w:eastAsia="Times New Roman" w:hAnsi="Times New Roman" w:cs="Times New Roman"/>
        </w:rPr>
        <w:t xml:space="preserve">ALLEGATO AL PTOF ANNUALITA’ 2022/23 </w:t>
      </w:r>
    </w:p>
    <w:p w14:paraId="68DE2C03" w14:textId="77777777" w:rsidR="00B4337B" w:rsidRDefault="00415446">
      <w:pPr>
        <w:pStyle w:val="Normale1"/>
        <w:jc w:val="center"/>
      </w:pPr>
      <w:bookmarkStart w:id="2" w:name="_1fob9te"/>
      <w:bookmarkEnd w:id="2"/>
      <w:r>
        <w:rPr>
          <w:rFonts w:ascii="Times New Roman" w:eastAsia="Times New Roman" w:hAnsi="Times New Roman" w:cs="Times New Roman"/>
          <w:b/>
          <w:sz w:val="24"/>
          <w:szCs w:val="24"/>
        </w:rPr>
        <w:t>Patto educativo di corresponsabilità di Istituto</w:t>
      </w:r>
    </w:p>
    <w:p w14:paraId="2E4B6CE5" w14:textId="77777777" w:rsidR="00B4337B" w:rsidRDefault="00415446">
      <w:pPr>
        <w:pStyle w:val="Normale1"/>
        <w:jc w:val="both"/>
      </w:pPr>
      <w:r>
        <w:rPr>
          <w:rFonts w:ascii="Times New Roman" w:eastAsia="Times New Roman" w:hAnsi="Times New Roman" w:cs="Times New Roman"/>
        </w:rPr>
        <w:t>La Mission “Imparare per crescere, crescere per vivere il futuro; unione, alleanza, collaborazione e apprendimento” sintetizza un’idea di scuola che ha al centro l’alunno e identifica l’Istituto come comunità di apprendimento che condivide scelte educative e che si ispira ai principi di equità, accoglienza, integrazione e inclusione. La relazione con le famiglie e con le altre realtà educative del territorio deve porre le basi del percorso formativo dei bambini e degli adolescenti nella consapevolezza che esso proseguirà in tutte le fasi successive della vita. Oggi è necessario fornire le chiavi per apprendere ad apprendere, per costruire e per trasformare le mappe dei saperi rendendole continuamente coerenti con la rapida e spesso imprevedibile evoluzione delle conoscenze. L’ORIENTAMENTO del nostro Istituto, CENTRATO sulla persona, ha come obiettivo il successo formativo di ciascun alunno attraverso il perseguimento di competenze chiave in dimensione europea e garantisce il diritto allo studio, le pari opportunità di istruzione permanente degli alunni, in quanto futuri cittadini del mondo. La scuola persegue costantemente l’obiettivo di costruire un’alleanza educativa con i genitori al fine di lavorare insieme nella prospettiva di favorire un buon clima relazionale, impostato sul rispetto reciproco, sul dialogo, sull’ascolto e sulla collaborazione, ciascuno nella consapevolezza del proprio ruolo per una condivisione di intenti.</w:t>
      </w:r>
    </w:p>
    <w:p w14:paraId="1E9D660F" w14:textId="77777777" w:rsidR="00B4337B" w:rsidRDefault="00415446">
      <w:pPr>
        <w:pStyle w:val="Normale1"/>
        <w:jc w:val="both"/>
      </w:pPr>
      <w:r>
        <w:rPr>
          <w:rFonts w:ascii="Times New Roman" w:eastAsia="Times New Roman" w:hAnsi="Times New Roman" w:cs="Times New Roman"/>
        </w:rPr>
        <w:t>A tal fine si chiede di sottoscrivere il seguente Patto educativo di corresponsabilità. Tale documento impegna tutti i componenti della comunità scolastica, ciascuno secondo i rispettivi ruoli e responsabilità.</w:t>
      </w:r>
    </w:p>
    <w:p w14:paraId="17611143" w14:textId="77777777" w:rsidR="00B4337B" w:rsidRDefault="00415446">
      <w:pPr>
        <w:pStyle w:val="Normale1"/>
        <w:jc w:val="both"/>
      </w:pPr>
      <w:r>
        <w:rPr>
          <w:rFonts w:ascii="Times New Roman" w:eastAsia="Times New Roman" w:hAnsi="Times New Roman" w:cs="Times New Roman"/>
          <w:b/>
        </w:rPr>
        <w:t xml:space="preserve">LA SCUOLA SI IMPEGNA A … </w:t>
      </w:r>
    </w:p>
    <w:p w14:paraId="01DFF995"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 xml:space="preserve">Favorire la crescita e la valorizzazione della persona umana, nel rispetto dei ritmi dell'età evolutiva, delle differenze e dell'identità di ciascun allievo, offrendo un ambiente favorevole alla formazione integrale della sua personalità e promuovendo comportamenti ispirati all’inclusione, alla cooperazione, solidarietà e spirito di cittadinanza. </w:t>
      </w:r>
    </w:p>
    <w:p w14:paraId="08766C20"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Progettare un’offerta formativa volta a creare le condizioni adatte per garantire il successo formativo di ogni allievo, nel rispetto dei suoi ritmi e tempi di apprendimento, offrendo interventi di recupero o sviluppo degli apprendimenti; individuando iniziative destinate ad allievi con bisogni educativi speciali, stranieri o con disturbi di apprendimento; promuovendo il talento e incentivando l’eccellenza.</w:t>
      </w:r>
    </w:p>
    <w:p w14:paraId="421EB46F"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Prestare attenzione alla dimensione “affettiva” dell’apprendimento, curando la relazione educativa tra docente e allieva/o, promuovendo le motivazioni all’apprendere, stimolando la curiosità e prestando ascolto, agli studenti e alle famiglie. Incoraggiare con gratificazioni il processo di formazione di ciascuno, favorire il processo di autostima, evitando di confondere i risultati scolastici con il valore della persona.</w:t>
      </w:r>
    </w:p>
    <w:p w14:paraId="2EFCE89F"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Creare un ambiente educativo sereno e rassicurante, in cui stimolare il dialogo e la discussione, favorendo la conoscenza e il rapporto reciproco tra studenti, il rispetto di sé e dell’altro, la piena inclusione degli studenti con diversa abilità, l’accoglienza e l’integrazione degli studenti stranieri, in un clima di rispetto e di valorizzazione reciproci, prevenendo e contrastando episodi di bullismo e cyber bullismo.</w:t>
      </w:r>
    </w:p>
    <w:p w14:paraId="3774F24E"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lastRenderedPageBreak/>
        <w:t>Fornire informazioni chiare e puntuali in merito alle proposte educative e didattiche atte a rispondere ai bisogni formativi delle studentesse e degli studenti, tenendo conto delle loro differenze culturali, dei diversi stili di apprendimento e delle attitudini personali.</w:t>
      </w:r>
    </w:p>
    <w:p w14:paraId="1C806C4F"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 xml:space="preserve">Esplicitare le norme che regolano la vita scolastica e farle rispettare, promuovendo interventi educativi finalizzati al rafforzamento del senso di responsabilità. </w:t>
      </w:r>
    </w:p>
    <w:p w14:paraId="05C7E19A"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Verificare sistematicamente la continuità del percorso di apprendimento e di formazione ed assicurare una valutazione trasparente e tempestiva, chiarendone criteri e modalità e motivando i risultati.</w:t>
      </w:r>
    </w:p>
    <w:p w14:paraId="60268EAF"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 xml:space="preserve">Comunicare costantemente con le famiglie, in merito ai risultati, progressi, difficoltà; agevolare le comunicazioni favorendo occasioni di incontro e confronto che tengano conto delle diverse esigenze e nel rispetto della privacy. </w:t>
      </w:r>
    </w:p>
    <w:p w14:paraId="423CC330"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Ricercare collaborazioni con le agenzie educative del territorio per arricchire il curricolo scolastico di opportunità formative, da realizzarsi anche con il supporto di figure esperte e/o in ambienti extrascolastici.</w:t>
      </w:r>
    </w:p>
    <w:p w14:paraId="2C522487" w14:textId="77777777" w:rsidR="00196115" w:rsidRPr="00196115" w:rsidRDefault="00415446">
      <w:pPr>
        <w:pStyle w:val="Normale1"/>
        <w:numPr>
          <w:ilvl w:val="0"/>
          <w:numId w:val="2"/>
        </w:numPr>
        <w:spacing w:after="0"/>
        <w:ind w:hanging="359"/>
        <w:jc w:val="both"/>
      </w:pPr>
      <w:r>
        <w:rPr>
          <w:rFonts w:ascii="Times New Roman" w:eastAsia="Times New Roman" w:hAnsi="Times New Roman" w:cs="Times New Roman"/>
          <w:color w:val="000000"/>
        </w:rPr>
        <w:t xml:space="preserve">Favorire l’innovazione didattica, mediante la formazione continua del personale, la promozione della ricerca educativa, la disponibilità di un’adeguata strumentazione tecnologica. </w:t>
      </w:r>
    </w:p>
    <w:p w14:paraId="3018ECB1" w14:textId="03B75C07" w:rsidR="00B4337B" w:rsidRPr="00586258" w:rsidRDefault="00415446">
      <w:pPr>
        <w:pStyle w:val="Normale1"/>
        <w:numPr>
          <w:ilvl w:val="0"/>
          <w:numId w:val="2"/>
        </w:numPr>
        <w:spacing w:after="0"/>
        <w:ind w:hanging="359"/>
        <w:jc w:val="both"/>
      </w:pPr>
      <w:r>
        <w:rPr>
          <w:rFonts w:ascii="Times New Roman" w:eastAsia="Times New Roman" w:hAnsi="Times New Roman" w:cs="Times New Roman"/>
          <w:color w:val="000000"/>
        </w:rPr>
        <w:t xml:space="preserve">Garantire un ambiente scolastico accogliente, pulito ed attivarsi al rispetto delle norme di sicurezza. </w:t>
      </w:r>
    </w:p>
    <w:p w14:paraId="473D1D7D" w14:textId="1EB458A4" w:rsidR="00586258" w:rsidRPr="00586258" w:rsidRDefault="00586258">
      <w:pPr>
        <w:pStyle w:val="Normale1"/>
        <w:numPr>
          <w:ilvl w:val="0"/>
          <w:numId w:val="2"/>
        </w:numPr>
        <w:spacing w:after="0"/>
        <w:ind w:hanging="359"/>
        <w:jc w:val="both"/>
      </w:pPr>
      <w:r>
        <w:rPr>
          <w:rFonts w:ascii="Times New Roman" w:eastAsia="Times New Roman" w:hAnsi="Times New Roman" w:cs="Times New Roman"/>
          <w:color w:val="000000"/>
        </w:rPr>
        <w:t xml:space="preserve">Realizzare tutti gli interventi e le misure di prevenzione, nei limiti delle proprie competenze e con le risorse a disposizione, nel rispetto della normativa vigente </w:t>
      </w:r>
      <w:r w:rsidR="00196115">
        <w:rPr>
          <w:rFonts w:ascii="Times New Roman" w:eastAsia="Times New Roman" w:hAnsi="Times New Roman" w:cs="Times New Roman"/>
          <w:color w:val="000000"/>
        </w:rPr>
        <w:t xml:space="preserve">relativa alla </w:t>
      </w:r>
      <w:r>
        <w:rPr>
          <w:rFonts w:ascii="Times New Roman" w:eastAsia="Times New Roman" w:hAnsi="Times New Roman" w:cs="Times New Roman"/>
          <w:color w:val="000000"/>
        </w:rPr>
        <w:t xml:space="preserve">salute pubblica. </w:t>
      </w:r>
    </w:p>
    <w:p w14:paraId="0EA1206D" w14:textId="180B84DC" w:rsidR="00586258" w:rsidRPr="00C7554E" w:rsidRDefault="00586258">
      <w:pPr>
        <w:pStyle w:val="Normale1"/>
        <w:numPr>
          <w:ilvl w:val="0"/>
          <w:numId w:val="2"/>
        </w:numPr>
        <w:spacing w:after="0"/>
        <w:ind w:hanging="359"/>
        <w:jc w:val="both"/>
      </w:pPr>
      <w:r>
        <w:rPr>
          <w:rFonts w:ascii="Times New Roman" w:eastAsia="Times New Roman" w:hAnsi="Times New Roman" w:cs="Times New Roman"/>
          <w:color w:val="000000"/>
        </w:rPr>
        <w:t xml:space="preserve">Organizzare e realizzare azioni di informazione rivolte all’intera comunità scolastica e di formazione del personale per </w:t>
      </w:r>
      <w:r w:rsidR="00C7554E">
        <w:rPr>
          <w:rFonts w:ascii="Times New Roman" w:eastAsia="Times New Roman" w:hAnsi="Times New Roman" w:cs="Times New Roman"/>
          <w:color w:val="000000"/>
        </w:rPr>
        <w:t>la prevenzione della diffusione d</w:t>
      </w:r>
      <w:r w:rsidR="00196115">
        <w:rPr>
          <w:rFonts w:ascii="Times New Roman" w:eastAsia="Times New Roman" w:hAnsi="Times New Roman" w:cs="Times New Roman"/>
          <w:color w:val="000000"/>
        </w:rPr>
        <w:t>i malattie infettive.</w:t>
      </w:r>
    </w:p>
    <w:p w14:paraId="15648BF5" w14:textId="571A8097" w:rsidR="00C7554E" w:rsidRPr="00C7554E" w:rsidRDefault="00196115" w:rsidP="00196115">
      <w:pPr>
        <w:pStyle w:val="Normale1"/>
        <w:numPr>
          <w:ilvl w:val="0"/>
          <w:numId w:val="2"/>
        </w:numPr>
        <w:spacing w:after="0"/>
        <w:ind w:hanging="359"/>
        <w:jc w:val="both"/>
      </w:pPr>
      <w:r>
        <w:rPr>
          <w:rFonts w:ascii="Times New Roman" w:eastAsia="Times New Roman" w:hAnsi="Times New Roman" w:cs="Times New Roman"/>
          <w:color w:val="000000"/>
        </w:rPr>
        <w:t xml:space="preserve">Promuovere </w:t>
      </w:r>
      <w:r w:rsidR="00C7554E">
        <w:rPr>
          <w:rFonts w:ascii="Times New Roman" w:eastAsia="Times New Roman" w:hAnsi="Times New Roman" w:cs="Times New Roman"/>
          <w:color w:val="000000"/>
        </w:rPr>
        <w:t>interventi educativi finalizzati al rafforzamento del senso di responsabilità.</w:t>
      </w:r>
    </w:p>
    <w:p w14:paraId="4D59E8BB" w14:textId="2EC405EF" w:rsidR="00C7554E" w:rsidRPr="00C7554E" w:rsidRDefault="00C7554E">
      <w:pPr>
        <w:pStyle w:val="Normale1"/>
        <w:numPr>
          <w:ilvl w:val="0"/>
          <w:numId w:val="2"/>
        </w:numPr>
        <w:spacing w:after="0"/>
        <w:ind w:hanging="359"/>
        <w:jc w:val="both"/>
      </w:pPr>
      <w:r>
        <w:rPr>
          <w:rFonts w:ascii="Times New Roman" w:eastAsia="Times New Roman" w:hAnsi="Times New Roman" w:cs="Times New Roman"/>
          <w:color w:val="000000"/>
        </w:rPr>
        <w:t>Contribuire allo sviluppo dell’autonomia personale degli alunni e promuovere i comportamenti corretti nei confronti delle misure di prevenzione delle infezioni, ad esempio le infezioni da virus influenzale.</w:t>
      </w:r>
    </w:p>
    <w:p w14:paraId="0D4226A7" w14:textId="77777777" w:rsidR="00415446" w:rsidRPr="00C7554E" w:rsidRDefault="00C7554E" w:rsidP="00415446">
      <w:pPr>
        <w:pStyle w:val="Normale1"/>
        <w:numPr>
          <w:ilvl w:val="0"/>
          <w:numId w:val="2"/>
        </w:numPr>
        <w:spacing w:after="0"/>
        <w:ind w:hanging="359"/>
        <w:jc w:val="both"/>
      </w:pPr>
      <w:r>
        <w:rPr>
          <w:rFonts w:ascii="Times New Roman" w:eastAsia="Times New Roman" w:hAnsi="Times New Roman" w:cs="Times New Roman"/>
          <w:color w:val="000000"/>
        </w:rPr>
        <w:t>Sostenere la disponibilità di ambienti di apprendimento sani e sicuri e garantire la didattica in presenza e in sicurezza anche agli alunni con fragilità.</w:t>
      </w:r>
    </w:p>
    <w:p w14:paraId="3DD18A8B" w14:textId="77777777" w:rsidR="00B4337B" w:rsidRDefault="00415446">
      <w:pPr>
        <w:pStyle w:val="Normale1"/>
        <w:numPr>
          <w:ilvl w:val="0"/>
          <w:numId w:val="2"/>
        </w:numPr>
        <w:spacing w:after="0"/>
        <w:ind w:hanging="359"/>
        <w:jc w:val="both"/>
      </w:pPr>
      <w:r>
        <w:rPr>
          <w:rFonts w:ascii="Times New Roman" w:eastAsia="Times New Roman" w:hAnsi="Times New Roman" w:cs="Times New Roman"/>
          <w:color w:val="000000"/>
        </w:rPr>
        <w:t>Operare scelte didattiche flessibili che tengano conto delle diverse situazioni familiari e individuali, soprattutto nel caso di alunni con bisogni educativi speciali.</w:t>
      </w:r>
    </w:p>
    <w:p w14:paraId="2ABCC0FA" w14:textId="77777777" w:rsidR="00B4337B" w:rsidRDefault="00415446">
      <w:pPr>
        <w:pStyle w:val="Normale1"/>
        <w:numPr>
          <w:ilvl w:val="0"/>
          <w:numId w:val="2"/>
        </w:numPr>
        <w:ind w:hanging="359"/>
        <w:jc w:val="both"/>
      </w:pPr>
      <w:r>
        <w:rPr>
          <w:rFonts w:ascii="Times New Roman" w:eastAsia="Times New Roman" w:hAnsi="Times New Roman" w:cs="Times New Roman"/>
          <w:color w:val="000000"/>
        </w:rPr>
        <w:t>Rispettare tutte le norme vigenti a difesa della privacy, anche in merito a registrazioni e materiale on-line.</w:t>
      </w:r>
    </w:p>
    <w:p w14:paraId="2643FF6D" w14:textId="77777777" w:rsidR="00B4337B" w:rsidRDefault="00B4337B">
      <w:pPr>
        <w:pStyle w:val="Normale1"/>
        <w:jc w:val="both"/>
        <w:rPr>
          <w:rFonts w:ascii="Times New Roman" w:eastAsia="Times New Roman" w:hAnsi="Times New Roman" w:cs="Times New Roman"/>
        </w:rPr>
      </w:pPr>
    </w:p>
    <w:p w14:paraId="19AAD2D0" w14:textId="77777777" w:rsidR="00B4337B" w:rsidRDefault="00415446">
      <w:pPr>
        <w:pStyle w:val="Normale1"/>
        <w:jc w:val="both"/>
      </w:pPr>
      <w:r>
        <w:rPr>
          <w:rFonts w:ascii="Times New Roman" w:eastAsia="Times New Roman" w:hAnsi="Times New Roman" w:cs="Times New Roman"/>
          <w:b/>
        </w:rPr>
        <w:t>LA FAMIGLIA SI IMPEGNA A …</w:t>
      </w:r>
      <w:r>
        <w:rPr>
          <w:rFonts w:ascii="Times New Roman" w:eastAsia="Times New Roman" w:hAnsi="Times New Roman" w:cs="Times New Roman"/>
        </w:rPr>
        <w:t xml:space="preserve"> </w:t>
      </w:r>
    </w:p>
    <w:p w14:paraId="496643B6"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Presentare al figlio la scuola come occasione fondamentale di crescita personale, culturale e sociale, valorizzando l’istituzione scolastica, instaurando un clima positivo di dialogo e favorendo una frequenza costante del/della proprio/a figlio/a alle lezioni.</w:t>
      </w:r>
    </w:p>
    <w:p w14:paraId="73408843"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Conoscere l’offerta formativa dell’Istituto e condividere con la scuola linee comuni per educare il ragazzo ai principi fondamentali della convivenza civile, promuovendo così la costruzione morale e sociale della sua personalità.</w:t>
      </w:r>
    </w:p>
    <w:p w14:paraId="0DB868CE"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 xml:space="preserve">Rispettare le scelte educative e didattiche concordate con la scuola, cooperando perché a casa e a scuola il ragazzo ritrovi atteggiamenti educativi coerenti, consentendo così alla scuola di dare continuità alla propria azione formativa Instaurare un positivo clima di dialogo con l’istituzione scolastica, per una reciproca collaborazione. </w:t>
      </w:r>
    </w:p>
    <w:p w14:paraId="7699610D"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 xml:space="preserve">Collaborare all’attuazione del progetto educativo partecipando, con proposte e osservazioni migliorative, a riunioni, assemblee e colloqui e mettendo a disposizione competenze specifiche </w:t>
      </w:r>
    </w:p>
    <w:p w14:paraId="752D3518"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Tenersi aggiornata su impegni, scadenze, iniziative scolastiche, controllando costantemente il diario, il sito della scuola, il registro elettronico e le comunicazioni scuola-famiglia.</w:t>
      </w:r>
    </w:p>
    <w:p w14:paraId="625ABFD8"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Informarsi e verificare costantemente il percorso didattico-educativo del figlio, tramite un contatto frequente con i docenti.</w:t>
      </w:r>
    </w:p>
    <w:p w14:paraId="4E7EB17C"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Dare alla scuola informazioni utili per migliorare la conoscenza del proprio figlio.</w:t>
      </w:r>
    </w:p>
    <w:p w14:paraId="6D6BD117"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 xml:space="preserve">Favorire l’integrazione del figlio nel gruppo dei compagni anche in ambito extrascolastico ed aiutarlo ad apprezzare le diversità personali e culturali, presenti nella classe, come risorse </w:t>
      </w:r>
    </w:p>
    <w:p w14:paraId="5C414089"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Dialogare con il figlio condividendo difficoltà e successi scolastici.</w:t>
      </w:r>
    </w:p>
    <w:p w14:paraId="4E55B83D"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Garantire la regolarità della frequenza scolastica, la puntualità del/della figlio/a, limitare le uscite anticipate a casi eccezionali, giustificare puntualmente le assenze come previsto dalla normativa.</w:t>
      </w:r>
    </w:p>
    <w:p w14:paraId="4989C849"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Educare e sensibilizzare all’uso responsabile di cellulari, tablet, pc, fotocamere e social network.</w:t>
      </w:r>
    </w:p>
    <w:p w14:paraId="45D58757"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lastRenderedPageBreak/>
        <w:t>Far osservare il regolamento in merito all’uso dei cellulari durante le lezioni.</w:t>
      </w:r>
    </w:p>
    <w:p w14:paraId="2BB5E0E2"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 xml:space="preserve">Vigilare sull’esecuzione dei compiti assegnati, sull’organizzazione del materiale scolastico necessario, sul rispetto anche nell’abbigliamento del decoro dovuto ad un ambiente di studio. </w:t>
      </w:r>
    </w:p>
    <w:p w14:paraId="7B81147E" w14:textId="77777777" w:rsidR="00B4337B" w:rsidRDefault="00415446">
      <w:pPr>
        <w:pStyle w:val="Normale1"/>
        <w:numPr>
          <w:ilvl w:val="0"/>
          <w:numId w:val="3"/>
        </w:numPr>
        <w:spacing w:after="0"/>
        <w:ind w:hanging="359"/>
        <w:jc w:val="both"/>
      </w:pPr>
      <w:r>
        <w:rPr>
          <w:rFonts w:ascii="Times New Roman" w:eastAsia="Times New Roman" w:hAnsi="Times New Roman" w:cs="Times New Roman"/>
          <w:color w:val="000000"/>
        </w:rPr>
        <w:t>Motivare il figlio al rispetto delle disposizioni contenute nel regolamento d’istituto e accertarsi che l’alunno/a rispetti le regole, gli impegni e le scadenze della scuola.</w:t>
      </w:r>
    </w:p>
    <w:p w14:paraId="21FC102C" w14:textId="77777777" w:rsidR="00B4337B" w:rsidRPr="00C7554E" w:rsidRDefault="00415446">
      <w:pPr>
        <w:pStyle w:val="Normale1"/>
        <w:numPr>
          <w:ilvl w:val="0"/>
          <w:numId w:val="3"/>
        </w:numPr>
        <w:spacing w:after="0"/>
        <w:ind w:hanging="359"/>
        <w:jc w:val="both"/>
      </w:pPr>
      <w:r>
        <w:rPr>
          <w:rFonts w:ascii="Times New Roman" w:eastAsia="Times New Roman" w:hAnsi="Times New Roman" w:cs="Times New Roman"/>
          <w:color w:val="000000"/>
        </w:rPr>
        <w:t>Discutere con il figlio di eventuali decisioni e provvedimenti disciplinari, riflettendo insieme sulle regole del vivere civile, sull’importanza della buona educazione e del rispetto degli altri e delle cose di tutti Intervenire, con coscienza e responsabilità, rispetto ad eventuali danni provocati dal figlio a carico di persone, arredi, materiale didattico, anche con il risarcimento del danno arrecato.</w:t>
      </w:r>
    </w:p>
    <w:p w14:paraId="0A5391FC" w14:textId="77777777" w:rsidR="00C7554E" w:rsidRPr="00C7554E" w:rsidRDefault="00C7554E">
      <w:pPr>
        <w:pStyle w:val="Normale1"/>
        <w:numPr>
          <w:ilvl w:val="0"/>
          <w:numId w:val="3"/>
        </w:numPr>
        <w:spacing w:after="0"/>
        <w:ind w:hanging="359"/>
        <w:jc w:val="both"/>
      </w:pPr>
      <w:r>
        <w:rPr>
          <w:rFonts w:ascii="Times New Roman" w:eastAsia="Times New Roman" w:hAnsi="Times New Roman" w:cs="Times New Roman"/>
          <w:color w:val="000000"/>
        </w:rPr>
        <w:t>Condividere e sostenere le indicazioni della scuola, in un clima di positiva collaborazione, al fine di garantire lo svolgimento in sicurezza di tutte le attività scolastiche.</w:t>
      </w:r>
    </w:p>
    <w:p w14:paraId="43141E7A" w14:textId="77777777" w:rsidR="00C7554E" w:rsidRPr="00410B94" w:rsidRDefault="00C7554E">
      <w:pPr>
        <w:pStyle w:val="Normale1"/>
        <w:numPr>
          <w:ilvl w:val="0"/>
          <w:numId w:val="3"/>
        </w:numPr>
        <w:spacing w:after="0"/>
        <w:ind w:hanging="359"/>
        <w:jc w:val="both"/>
      </w:pPr>
      <w:r>
        <w:rPr>
          <w:rFonts w:ascii="Times New Roman" w:eastAsia="Times New Roman" w:hAnsi="Times New Roman" w:cs="Times New Roman"/>
          <w:color w:val="000000"/>
        </w:rPr>
        <w:t xml:space="preserve">Monitorare sistematicamente e quotidianamente lo stato di salute dei propri figli e, nel caso di sintomatologia riferibile al COVID-19 (sintomi respiratori acuti, tosse, raffreddore con difficoltà respiratorie, febbre con temperatura superiore ai 37,5° C, vomito, diarrea, perdita del gusto, perdita dell’olfatto, cefalea intensa) tenerli a casa e informare immediatamente il proprio medico di famiglia o il pediatra di base seguendo le indicazioni e le disposizioni previste dalla </w:t>
      </w:r>
      <w:r w:rsidR="00410B94">
        <w:rPr>
          <w:rFonts w:ascii="Times New Roman" w:eastAsia="Times New Roman" w:hAnsi="Times New Roman" w:cs="Times New Roman"/>
          <w:color w:val="000000"/>
        </w:rPr>
        <w:t>normativa vigente.</w:t>
      </w:r>
    </w:p>
    <w:p w14:paraId="75E2156B" w14:textId="77777777" w:rsidR="00410B94" w:rsidRPr="00410B94" w:rsidRDefault="00410B94">
      <w:pPr>
        <w:pStyle w:val="Normale1"/>
        <w:numPr>
          <w:ilvl w:val="0"/>
          <w:numId w:val="3"/>
        </w:numPr>
        <w:spacing w:after="0"/>
        <w:ind w:hanging="359"/>
        <w:jc w:val="both"/>
      </w:pPr>
      <w:r>
        <w:rPr>
          <w:rFonts w:ascii="Times New Roman" w:eastAsia="Times New Roman" w:hAnsi="Times New Roman" w:cs="Times New Roman"/>
          <w:color w:val="000000"/>
        </w:rPr>
        <w:t>Garantire la permanenza a scuola dei propri figli con mascherina chirurgica o FFP2 in presenza di sintomi respiratori di lieve entità ed assenza di febbre.</w:t>
      </w:r>
    </w:p>
    <w:p w14:paraId="7D5CA7AC" w14:textId="77777777" w:rsidR="00410B94" w:rsidRPr="00410B94" w:rsidRDefault="00410B94">
      <w:pPr>
        <w:pStyle w:val="Normale1"/>
        <w:numPr>
          <w:ilvl w:val="0"/>
          <w:numId w:val="3"/>
        </w:numPr>
        <w:spacing w:after="0"/>
        <w:ind w:hanging="359"/>
        <w:jc w:val="both"/>
      </w:pPr>
      <w:r>
        <w:rPr>
          <w:rFonts w:ascii="Times New Roman" w:eastAsia="Times New Roman" w:hAnsi="Times New Roman" w:cs="Times New Roman"/>
          <w:color w:val="000000"/>
        </w:rPr>
        <w:t>Recarsi immediatamente a scuola e riaccompagnare al proprio domicilio il figlio in caso di manifestazione improvvisa di sintomatologia riferibile a COVID-19 nel rispetto delle nuove disposizioni per il superamento delle misure di contrasto alla diffusione dell’epidemia da COVID-19 e delle nuove modalità di gestione dei casi e dei contatti stretti di caso COVID-19.</w:t>
      </w:r>
    </w:p>
    <w:p w14:paraId="2788C03D" w14:textId="77777777" w:rsidR="00410B94" w:rsidRPr="00410B94" w:rsidRDefault="00415446" w:rsidP="00410B94">
      <w:pPr>
        <w:pStyle w:val="Normale1"/>
        <w:numPr>
          <w:ilvl w:val="0"/>
          <w:numId w:val="4"/>
        </w:numPr>
        <w:spacing w:after="0"/>
        <w:ind w:hanging="359"/>
        <w:jc w:val="both"/>
      </w:pPr>
      <w:r>
        <w:rPr>
          <w:rFonts w:ascii="Times New Roman" w:eastAsia="Times New Roman" w:hAnsi="Times New Roman" w:cs="Times New Roman"/>
          <w:color w:val="000000"/>
        </w:rPr>
        <w:t>Contribuire allo sviluppo dell’autonomia personale e del senso di responsabilità degli alunni e a promuovere i comportamenti corretti nei confronti delle misure adottate in qualsiasi ambito per prevenire e contrastare la diffusione del virus.</w:t>
      </w:r>
    </w:p>
    <w:p w14:paraId="4443A93E" w14:textId="77777777" w:rsidR="00410B94" w:rsidRDefault="00410B94" w:rsidP="00410B94">
      <w:pPr>
        <w:pStyle w:val="Normale1"/>
        <w:numPr>
          <w:ilvl w:val="0"/>
          <w:numId w:val="4"/>
        </w:numPr>
        <w:spacing w:after="0"/>
        <w:ind w:hanging="359"/>
        <w:jc w:val="both"/>
      </w:pPr>
      <w:r>
        <w:rPr>
          <w:rFonts w:ascii="Times New Roman" w:eastAsia="Times New Roman" w:hAnsi="Times New Roman" w:cs="Times New Roman"/>
          <w:color w:val="000000"/>
        </w:rPr>
        <w:t>Rispettare l’orario d’entrata, per garantire l’ingresso in sicurezza di tutti gli alunni secondo quanto stabilità dalla specifica organizzazione oraria dei diversi plessi.</w:t>
      </w:r>
    </w:p>
    <w:p w14:paraId="7C05C083" w14:textId="77777777" w:rsidR="00196115" w:rsidRPr="00196115" w:rsidRDefault="00415446">
      <w:pPr>
        <w:pStyle w:val="Normale1"/>
        <w:numPr>
          <w:ilvl w:val="0"/>
          <w:numId w:val="4"/>
        </w:numPr>
        <w:spacing w:after="0"/>
        <w:ind w:hanging="359"/>
        <w:jc w:val="both"/>
      </w:pPr>
      <w:r>
        <w:rPr>
          <w:rFonts w:ascii="Times New Roman" w:eastAsia="Times New Roman" w:hAnsi="Times New Roman" w:cs="Times New Roman"/>
          <w:color w:val="000000"/>
        </w:rPr>
        <w:t>Consultare periodicamente il registro elettronico e il sito della scuola per visionare le comunicazioni.</w:t>
      </w:r>
    </w:p>
    <w:p w14:paraId="72C09B7E" w14:textId="67A33A70"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 xml:space="preserve">Favorire la regolare partecipazione, il più possibile autonoma e responsabile, alle attività didattiche allo svolgimento dei compiti assegnati rispettando le scadenze. </w:t>
      </w:r>
    </w:p>
    <w:p w14:paraId="621A2729" w14:textId="77777777" w:rsidR="00B4337B" w:rsidRDefault="00415446">
      <w:pPr>
        <w:pStyle w:val="Normale1"/>
        <w:numPr>
          <w:ilvl w:val="0"/>
          <w:numId w:val="4"/>
        </w:numPr>
        <w:ind w:hanging="359"/>
        <w:jc w:val="both"/>
      </w:pPr>
      <w:r>
        <w:rPr>
          <w:rFonts w:ascii="Times New Roman" w:eastAsia="Times New Roman" w:hAnsi="Times New Roman" w:cs="Times New Roman"/>
          <w:color w:val="000000"/>
        </w:rPr>
        <w:t>Controllare che siano rispettate tutte le norme vigenti a difesa della privacy, anche in merito a registrazioni e materiale on-line.</w:t>
      </w:r>
    </w:p>
    <w:p w14:paraId="205D2970" w14:textId="77777777" w:rsidR="00B4337B" w:rsidRDefault="00415446">
      <w:pPr>
        <w:pStyle w:val="Normale1"/>
        <w:ind w:left="360"/>
        <w:jc w:val="both"/>
      </w:pPr>
      <w:r>
        <w:rPr>
          <w:rFonts w:ascii="Times New Roman" w:eastAsia="Times New Roman" w:hAnsi="Times New Roman" w:cs="Times New Roman"/>
          <w:b/>
        </w:rPr>
        <w:t>LA STUDENTESSA, LO STUDENTE SI IMPEGNA A …</w:t>
      </w:r>
      <w:r>
        <w:rPr>
          <w:rFonts w:ascii="Times New Roman" w:eastAsia="Times New Roman" w:hAnsi="Times New Roman" w:cs="Times New Roman"/>
        </w:rPr>
        <w:t xml:space="preserve"> </w:t>
      </w:r>
    </w:p>
    <w:p w14:paraId="310B637D"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Essere protagonista attivo/a del proprio percorso di apprendimento e formazione, impiegando capacità ed attitudini personali e considerando l’errore come occasione di miglioramento Favorire in modo positivo lo svolgimento dell’attività didattica e formativa, garantendo costantemente la propria attenzione e partecipazione alla vita della classe, assumendo un atteggiamento responsabile, leale e collaborativo.</w:t>
      </w:r>
    </w:p>
    <w:p w14:paraId="1CF475EC"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Collaborare attivamente e responsabilmente con gli insegnanti, gli altri operatori scolastici, i compagni di scuola.</w:t>
      </w:r>
    </w:p>
    <w:p w14:paraId="695CAB75"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Accettare, rispettare e aiutare gli altri e i diversi da sé, impegnandosi a comprendere le ragioni dei loro comportamenti.</w:t>
      </w:r>
    </w:p>
    <w:p w14:paraId="232AA7B5"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Favorire il rapporto e il rispetto tra i compagni, sviluppando situazioni di inclusione e solidarietà. Prendere coscienza delle regole della vita scolastica e sociale e rispettarle, garantendo ai compagni la necessaria tranquillità e quindi il diritto allo studio.</w:t>
      </w:r>
    </w:p>
    <w:p w14:paraId="36709C6D"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 xml:space="preserve">Mantenere costantemente un comportamento positivo e corretto ed un abbigliamento decoroso, rispettando la scuola intesa come insieme di persone, ambienti e attrezzature Riferire in famiglia le comunicazioni provenienti dalla scuola e dagli insegnanti. </w:t>
      </w:r>
    </w:p>
    <w:p w14:paraId="192DDAFD"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Frequentare regolarmente la scuola, arrivare puntuale e portare tutto l'occorrente per le lezioni Impegnarsi in modo responsabile, a scuola e a casa, nell'esecuzione dei compiti richiesti e nello studio.</w:t>
      </w:r>
    </w:p>
    <w:p w14:paraId="0F36EA23"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Non utilizzare i cellulari in maniera impropria, salvo autorizzazione del docente durante le lezioni.</w:t>
      </w:r>
    </w:p>
    <w:p w14:paraId="48C10C78"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Accettare consigli per affrontare positivamente eventuali difficoltà o problematiche In caso di assenza, informarsi sugli argomenti delle lezioni e sui compiti assegnati.</w:t>
      </w:r>
    </w:p>
    <w:p w14:paraId="31082393" w14:textId="77777777" w:rsidR="00B4337B" w:rsidRDefault="00415446">
      <w:pPr>
        <w:pStyle w:val="Normale1"/>
        <w:numPr>
          <w:ilvl w:val="0"/>
          <w:numId w:val="4"/>
        </w:numPr>
        <w:spacing w:after="0"/>
        <w:ind w:hanging="359"/>
        <w:jc w:val="both"/>
      </w:pPr>
      <w:bookmarkStart w:id="3" w:name="_3znysh7"/>
      <w:bookmarkEnd w:id="3"/>
      <w:r>
        <w:rPr>
          <w:rFonts w:ascii="Times New Roman" w:eastAsia="Times New Roman" w:hAnsi="Times New Roman" w:cs="Times New Roman"/>
          <w:color w:val="000000"/>
        </w:rPr>
        <w:lastRenderedPageBreak/>
        <w:t>Rispettare le norme di sicurezza, adottando un comportamento corretto e adeguato nelle diverse situazioni, e segnalare situazioni di rischio in modo collaborativo.</w:t>
      </w:r>
    </w:p>
    <w:p w14:paraId="204978EC" w14:textId="77777777" w:rsidR="00B4337B" w:rsidRDefault="00415446">
      <w:pPr>
        <w:pStyle w:val="Normale1"/>
        <w:numPr>
          <w:ilvl w:val="0"/>
          <w:numId w:val="4"/>
        </w:numPr>
        <w:spacing w:after="0"/>
        <w:ind w:hanging="359"/>
        <w:jc w:val="both"/>
      </w:pPr>
      <w:r>
        <w:rPr>
          <w:rFonts w:ascii="Times New Roman" w:eastAsia="Times New Roman" w:hAnsi="Times New Roman" w:cs="Times New Roman"/>
          <w:color w:val="000000"/>
        </w:rPr>
        <w:t>Rendere accogliente l’ambiente scolastico, contribuendo a mantenerlo ordinato e pulito, rispettando i beni collettivi, anche nella consapevolezza che l’allievo/a è tenuto/a a risarcire danni volontariamente arrecati ai locali della scuola o al materiale didattico.</w:t>
      </w:r>
    </w:p>
    <w:p w14:paraId="3DB0CA41" w14:textId="77777777" w:rsidR="00B4337B" w:rsidRPr="00410B94" w:rsidRDefault="00415446">
      <w:pPr>
        <w:pStyle w:val="Normale1"/>
        <w:numPr>
          <w:ilvl w:val="0"/>
          <w:numId w:val="4"/>
        </w:numPr>
        <w:spacing w:after="0"/>
        <w:ind w:hanging="359"/>
        <w:jc w:val="both"/>
      </w:pPr>
      <w:r>
        <w:rPr>
          <w:rFonts w:ascii="Times New Roman" w:eastAsia="Times New Roman" w:hAnsi="Times New Roman" w:cs="Times New Roman"/>
          <w:color w:val="000000"/>
        </w:rPr>
        <w:t xml:space="preserve">Esercitare la propria autonomia e il proprio senso di responsabilità, partecipando allo sforzo della comunità scolastica di prevenire e contrastare la diffusione del virus. </w:t>
      </w:r>
    </w:p>
    <w:p w14:paraId="770CB00D" w14:textId="77777777" w:rsidR="00410B94" w:rsidRPr="00410B94" w:rsidRDefault="00410B94">
      <w:pPr>
        <w:pStyle w:val="Normale1"/>
        <w:numPr>
          <w:ilvl w:val="0"/>
          <w:numId w:val="4"/>
        </w:numPr>
        <w:spacing w:after="0"/>
        <w:ind w:hanging="359"/>
        <w:jc w:val="both"/>
      </w:pPr>
      <w:r>
        <w:rPr>
          <w:rFonts w:ascii="Times New Roman" w:eastAsia="Times New Roman" w:hAnsi="Times New Roman" w:cs="Times New Roman"/>
          <w:color w:val="000000"/>
        </w:rPr>
        <w:t>Rispettare, all’interno della scuola e durante le attività scolastiche, tutte le procedure igieniche e organizzative che verranno impartite e che si articolano in:</w:t>
      </w:r>
    </w:p>
    <w:p w14:paraId="3CCAE313" w14:textId="77777777" w:rsidR="00410B94" w:rsidRPr="00410B94" w:rsidRDefault="00410B94" w:rsidP="00410B94">
      <w:pPr>
        <w:pStyle w:val="Normale1"/>
        <w:numPr>
          <w:ilvl w:val="1"/>
          <w:numId w:val="4"/>
        </w:numPr>
        <w:spacing w:after="0"/>
        <w:jc w:val="both"/>
      </w:pPr>
      <w:r>
        <w:rPr>
          <w:rFonts w:ascii="Times New Roman" w:eastAsia="Times New Roman" w:hAnsi="Times New Roman" w:cs="Times New Roman"/>
          <w:color w:val="000000"/>
        </w:rPr>
        <w:t>spostamento ordinato seguendo segnaletica e indicazioni fornite</w:t>
      </w:r>
    </w:p>
    <w:p w14:paraId="270C659C" w14:textId="77777777" w:rsidR="00410B94" w:rsidRPr="00410B94" w:rsidRDefault="00410B94" w:rsidP="00410B94">
      <w:pPr>
        <w:pStyle w:val="Normale1"/>
        <w:numPr>
          <w:ilvl w:val="1"/>
          <w:numId w:val="4"/>
        </w:numPr>
        <w:spacing w:after="0"/>
        <w:jc w:val="both"/>
      </w:pPr>
      <w:r>
        <w:rPr>
          <w:rFonts w:ascii="Times New Roman" w:eastAsia="Times New Roman" w:hAnsi="Times New Roman" w:cs="Times New Roman"/>
          <w:color w:val="000000"/>
        </w:rPr>
        <w:t>igienizzazione delle mani</w:t>
      </w:r>
    </w:p>
    <w:p w14:paraId="21A2DC87" w14:textId="5839AFCB" w:rsidR="00410B94" w:rsidRPr="00410B94" w:rsidRDefault="00410B94" w:rsidP="00410B94">
      <w:pPr>
        <w:pStyle w:val="Normale1"/>
        <w:numPr>
          <w:ilvl w:val="1"/>
          <w:numId w:val="4"/>
        </w:numPr>
        <w:spacing w:after="0"/>
        <w:jc w:val="both"/>
      </w:pPr>
      <w:r>
        <w:rPr>
          <w:rFonts w:ascii="Times New Roman" w:eastAsia="Times New Roman" w:hAnsi="Times New Roman" w:cs="Times New Roman"/>
          <w:color w:val="000000"/>
        </w:rPr>
        <w:t xml:space="preserve">uso della mascherina </w:t>
      </w:r>
      <w:r w:rsidR="00855A0C">
        <w:rPr>
          <w:rFonts w:ascii="Times New Roman" w:eastAsia="Times New Roman" w:hAnsi="Times New Roman" w:cs="Times New Roman"/>
          <w:color w:val="000000"/>
        </w:rPr>
        <w:t>quando richiesto</w:t>
      </w:r>
    </w:p>
    <w:p w14:paraId="7FF2EC20" w14:textId="77777777" w:rsidR="00410B94" w:rsidRDefault="00415446">
      <w:pPr>
        <w:pStyle w:val="Normale1"/>
        <w:numPr>
          <w:ilvl w:val="0"/>
          <w:numId w:val="4"/>
        </w:numPr>
        <w:spacing w:after="0"/>
        <w:ind w:hanging="359"/>
        <w:jc w:val="both"/>
      </w:pPr>
      <w:r>
        <w:rPr>
          <w:rFonts w:ascii="Times New Roman" w:hAnsi="Times New Roman" w:cs="Times New Roman"/>
        </w:rPr>
        <w:t>Rispettare le norme igieniche e il distanziamento nel tempo e negli spazi dedicati alla mensa.</w:t>
      </w:r>
    </w:p>
    <w:p w14:paraId="25597399" w14:textId="77777777" w:rsidR="00B4337B" w:rsidRDefault="00415446">
      <w:pPr>
        <w:pStyle w:val="Normale1"/>
        <w:numPr>
          <w:ilvl w:val="0"/>
          <w:numId w:val="1"/>
        </w:numPr>
        <w:spacing w:after="0"/>
        <w:ind w:hanging="359"/>
        <w:jc w:val="both"/>
      </w:pPr>
      <w:r>
        <w:rPr>
          <w:rFonts w:ascii="Times New Roman" w:eastAsia="Times New Roman" w:hAnsi="Times New Roman" w:cs="Times New Roman"/>
          <w:color w:val="000000"/>
        </w:rPr>
        <w:t xml:space="preserve">Collaborare attivamente e responsabilmente con gli insegnanti e i compagni di scuola, nel rispetto del diritto all’apprendimento di tutti. </w:t>
      </w:r>
    </w:p>
    <w:p w14:paraId="73B484AD" w14:textId="77777777" w:rsidR="00B4337B" w:rsidRDefault="00415446">
      <w:pPr>
        <w:pStyle w:val="Normale1"/>
        <w:numPr>
          <w:ilvl w:val="0"/>
          <w:numId w:val="1"/>
        </w:numPr>
        <w:spacing w:after="0"/>
        <w:ind w:hanging="359"/>
        <w:jc w:val="both"/>
      </w:pPr>
      <w:r>
        <w:rPr>
          <w:rFonts w:ascii="Times New Roman" w:eastAsia="Times New Roman" w:hAnsi="Times New Roman" w:cs="Times New Roman"/>
          <w:color w:val="000000"/>
        </w:rPr>
        <w:t xml:space="preserve">Rispettare tutte le norme vigenti a difesa della privacy, anche in merito a registrazioni e materiale on-line. </w:t>
      </w:r>
    </w:p>
    <w:p w14:paraId="6F52E7B7" w14:textId="77777777" w:rsidR="00B4337B" w:rsidRDefault="00B4337B">
      <w:pPr>
        <w:pStyle w:val="Normale1"/>
        <w:spacing w:line="480" w:lineRule="auto"/>
        <w:ind w:left="1485"/>
        <w:jc w:val="both"/>
        <w:rPr>
          <w:rFonts w:ascii="Times New Roman" w:eastAsia="Times New Roman" w:hAnsi="Times New Roman" w:cs="Times New Roman"/>
          <w:color w:val="000000"/>
        </w:rPr>
      </w:pPr>
    </w:p>
    <w:p w14:paraId="5A9055E2" w14:textId="77777777" w:rsidR="00B4337B" w:rsidRDefault="00415446">
      <w:pPr>
        <w:pStyle w:val="Normale1"/>
        <w:spacing w:line="480" w:lineRule="auto"/>
        <w:ind w:left="1485"/>
        <w:jc w:val="both"/>
      </w:pPr>
      <w:r>
        <w:rPr>
          <w:rFonts w:ascii="Times New Roman" w:eastAsia="Times New Roman" w:hAnsi="Times New Roman" w:cs="Times New Roman"/>
        </w:rPr>
        <w:t xml:space="preserve"> I genitori ___________________________________________________________</w:t>
      </w:r>
    </w:p>
    <w:p w14:paraId="6E3BA96C" w14:textId="77777777" w:rsidR="00B4337B" w:rsidRDefault="00415446">
      <w:pPr>
        <w:pStyle w:val="Normale1"/>
        <w:spacing w:line="480" w:lineRule="auto"/>
        <w:ind w:left="1485"/>
        <w:jc w:val="both"/>
      </w:pPr>
      <w:r>
        <w:rPr>
          <w:rFonts w:ascii="Times New Roman" w:eastAsia="Times New Roman" w:hAnsi="Times New Roman" w:cs="Times New Roman"/>
        </w:rPr>
        <w:t>La studentessa/lo studente ____________________________________________</w:t>
      </w:r>
    </w:p>
    <w:p w14:paraId="01DF8AC6" w14:textId="77777777" w:rsidR="00B4337B" w:rsidRDefault="00415446">
      <w:pPr>
        <w:pStyle w:val="Normale1"/>
        <w:spacing w:line="480" w:lineRule="auto"/>
        <w:ind w:left="1485"/>
        <w:jc w:val="both"/>
      </w:pPr>
      <w:r>
        <w:rPr>
          <w:rFonts w:ascii="Times New Roman" w:eastAsia="Times New Roman" w:hAnsi="Times New Roman" w:cs="Times New Roman"/>
        </w:rPr>
        <w:t xml:space="preserve"> Il Dirigente Scolastico_________________________________________________</w:t>
      </w:r>
    </w:p>
    <w:p w14:paraId="77DB8F30" w14:textId="77777777" w:rsidR="00B4337B" w:rsidRDefault="00415446">
      <w:pPr>
        <w:pStyle w:val="Normale1"/>
        <w:spacing w:after="0" w:line="240" w:lineRule="auto"/>
        <w:jc w:val="both"/>
      </w:pPr>
      <w:r>
        <w:rPr>
          <w:rFonts w:ascii="Times New Roman" w:eastAsia="Times New Roman" w:hAnsi="Times New Roman" w:cs="Times New Roman"/>
        </w:rPr>
        <w:t xml:space="preserve">                                                                                                              </w:t>
      </w:r>
    </w:p>
    <w:sectPr w:rsidR="00B4337B">
      <w:pgSz w:w="11905" w:h="16837"/>
      <w:pgMar w:top="426" w:right="1134" w:bottom="1134" w:left="1134" w:header="426"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9A7"/>
    <w:multiLevelType w:val="hybridMultilevel"/>
    <w:tmpl w:val="8AD2214A"/>
    <w:lvl w:ilvl="0" w:tplc="9C6A3400">
      <w:numFmt w:val="bullet"/>
      <w:lvlText w:val=""/>
      <w:lvlJc w:val="left"/>
      <w:pPr>
        <w:ind w:left="720" w:hanging="360"/>
      </w:pPr>
      <w:rPr>
        <w:rFonts w:ascii="Noto Sans Symbols" w:hAnsi="Noto Sans Symbols"/>
      </w:rPr>
    </w:lvl>
    <w:lvl w:ilvl="1" w:tplc="4A78330A">
      <w:numFmt w:val="bullet"/>
      <w:lvlText w:val="o"/>
      <w:lvlJc w:val="left"/>
      <w:pPr>
        <w:ind w:left="1440" w:hanging="360"/>
      </w:pPr>
      <w:rPr>
        <w:rFonts w:ascii="Courier New" w:hAnsi="Courier New"/>
      </w:rPr>
    </w:lvl>
    <w:lvl w:ilvl="2" w:tplc="64AEE20C">
      <w:numFmt w:val="bullet"/>
      <w:lvlText w:val="▪"/>
      <w:lvlJc w:val="left"/>
      <w:pPr>
        <w:ind w:left="2160" w:hanging="360"/>
      </w:pPr>
      <w:rPr>
        <w:rFonts w:ascii="Noto Sans Symbols" w:hAnsi="Noto Sans Symbols"/>
      </w:rPr>
    </w:lvl>
    <w:lvl w:ilvl="3" w:tplc="6D34EF80">
      <w:numFmt w:val="bullet"/>
      <w:lvlText w:val=""/>
      <w:lvlJc w:val="left"/>
      <w:pPr>
        <w:ind w:left="2880" w:hanging="360"/>
      </w:pPr>
      <w:rPr>
        <w:rFonts w:ascii="Noto Sans Symbols" w:hAnsi="Noto Sans Symbols"/>
      </w:rPr>
    </w:lvl>
    <w:lvl w:ilvl="4" w:tplc="99A48FAC">
      <w:numFmt w:val="bullet"/>
      <w:lvlText w:val="o"/>
      <w:lvlJc w:val="left"/>
      <w:pPr>
        <w:ind w:left="3600" w:hanging="360"/>
      </w:pPr>
      <w:rPr>
        <w:rFonts w:ascii="Courier New" w:hAnsi="Courier New"/>
      </w:rPr>
    </w:lvl>
    <w:lvl w:ilvl="5" w:tplc="325E9478">
      <w:numFmt w:val="bullet"/>
      <w:lvlText w:val="▪"/>
      <w:lvlJc w:val="left"/>
      <w:pPr>
        <w:ind w:left="4320" w:hanging="360"/>
      </w:pPr>
      <w:rPr>
        <w:rFonts w:ascii="Noto Sans Symbols" w:hAnsi="Noto Sans Symbols"/>
      </w:rPr>
    </w:lvl>
    <w:lvl w:ilvl="6" w:tplc="2F3C8D5C">
      <w:numFmt w:val="bullet"/>
      <w:lvlText w:val=""/>
      <w:lvlJc w:val="left"/>
      <w:pPr>
        <w:ind w:left="5040" w:hanging="360"/>
      </w:pPr>
      <w:rPr>
        <w:rFonts w:ascii="Noto Sans Symbols" w:hAnsi="Noto Sans Symbols"/>
      </w:rPr>
    </w:lvl>
    <w:lvl w:ilvl="7" w:tplc="A78C1E36">
      <w:numFmt w:val="bullet"/>
      <w:lvlText w:val="o"/>
      <w:lvlJc w:val="left"/>
      <w:pPr>
        <w:ind w:left="5760" w:hanging="360"/>
      </w:pPr>
      <w:rPr>
        <w:rFonts w:ascii="Courier New" w:hAnsi="Courier New"/>
      </w:rPr>
    </w:lvl>
    <w:lvl w:ilvl="8" w:tplc="3D8A696A">
      <w:numFmt w:val="bullet"/>
      <w:lvlText w:val="▪"/>
      <w:lvlJc w:val="left"/>
      <w:pPr>
        <w:ind w:left="6480" w:hanging="360"/>
      </w:pPr>
      <w:rPr>
        <w:rFonts w:ascii="Noto Sans Symbols" w:hAnsi="Noto Sans Symbols"/>
      </w:rPr>
    </w:lvl>
  </w:abstractNum>
  <w:abstractNum w:abstractNumId="1" w15:restartNumberingAfterBreak="0">
    <w:nsid w:val="324E0A4E"/>
    <w:multiLevelType w:val="hybridMultilevel"/>
    <w:tmpl w:val="97FACBA8"/>
    <w:lvl w:ilvl="0" w:tplc="F6E4384A">
      <w:numFmt w:val="bullet"/>
      <w:lvlText w:val=""/>
      <w:lvlJc w:val="left"/>
      <w:pPr>
        <w:ind w:left="720" w:hanging="360"/>
      </w:pPr>
      <w:rPr>
        <w:rFonts w:ascii="Noto Sans Symbols" w:hAnsi="Noto Sans Symbols"/>
      </w:rPr>
    </w:lvl>
    <w:lvl w:ilvl="1" w:tplc="0410000D">
      <w:start w:val="1"/>
      <w:numFmt w:val="bullet"/>
      <w:lvlText w:val=""/>
      <w:lvlJc w:val="left"/>
      <w:pPr>
        <w:ind w:left="1440" w:hanging="360"/>
      </w:pPr>
      <w:rPr>
        <w:rFonts w:ascii="Wingdings" w:hAnsi="Wingdings" w:hint="default"/>
      </w:rPr>
    </w:lvl>
    <w:lvl w:ilvl="2" w:tplc="F4E0E508">
      <w:numFmt w:val="bullet"/>
      <w:lvlText w:val="▪"/>
      <w:lvlJc w:val="left"/>
      <w:pPr>
        <w:ind w:left="2160" w:hanging="360"/>
      </w:pPr>
      <w:rPr>
        <w:rFonts w:ascii="Noto Sans Symbols" w:hAnsi="Noto Sans Symbols"/>
      </w:rPr>
    </w:lvl>
    <w:lvl w:ilvl="3" w:tplc="E3F255D2">
      <w:numFmt w:val="bullet"/>
      <w:lvlText w:val=""/>
      <w:lvlJc w:val="left"/>
      <w:pPr>
        <w:ind w:left="2880" w:hanging="360"/>
      </w:pPr>
      <w:rPr>
        <w:rFonts w:ascii="Noto Sans Symbols" w:hAnsi="Noto Sans Symbols"/>
      </w:rPr>
    </w:lvl>
    <w:lvl w:ilvl="4" w:tplc="B7B8C576">
      <w:numFmt w:val="bullet"/>
      <w:lvlText w:val="o"/>
      <w:lvlJc w:val="left"/>
      <w:pPr>
        <w:ind w:left="3600" w:hanging="360"/>
      </w:pPr>
      <w:rPr>
        <w:rFonts w:ascii="Courier New" w:hAnsi="Courier New"/>
      </w:rPr>
    </w:lvl>
    <w:lvl w:ilvl="5" w:tplc="CB3A2DEC">
      <w:numFmt w:val="bullet"/>
      <w:lvlText w:val="▪"/>
      <w:lvlJc w:val="left"/>
      <w:pPr>
        <w:ind w:left="4320" w:hanging="360"/>
      </w:pPr>
      <w:rPr>
        <w:rFonts w:ascii="Noto Sans Symbols" w:hAnsi="Noto Sans Symbols"/>
      </w:rPr>
    </w:lvl>
    <w:lvl w:ilvl="6" w:tplc="14E60062">
      <w:numFmt w:val="bullet"/>
      <w:lvlText w:val=""/>
      <w:lvlJc w:val="left"/>
      <w:pPr>
        <w:ind w:left="5040" w:hanging="360"/>
      </w:pPr>
      <w:rPr>
        <w:rFonts w:ascii="Noto Sans Symbols" w:hAnsi="Noto Sans Symbols"/>
      </w:rPr>
    </w:lvl>
    <w:lvl w:ilvl="7" w:tplc="290638B0">
      <w:numFmt w:val="bullet"/>
      <w:lvlText w:val="o"/>
      <w:lvlJc w:val="left"/>
      <w:pPr>
        <w:ind w:left="5760" w:hanging="360"/>
      </w:pPr>
      <w:rPr>
        <w:rFonts w:ascii="Courier New" w:hAnsi="Courier New"/>
      </w:rPr>
    </w:lvl>
    <w:lvl w:ilvl="8" w:tplc="24E005CC">
      <w:numFmt w:val="bullet"/>
      <w:lvlText w:val="▪"/>
      <w:lvlJc w:val="left"/>
      <w:pPr>
        <w:ind w:left="6480" w:hanging="360"/>
      </w:pPr>
      <w:rPr>
        <w:rFonts w:ascii="Noto Sans Symbols" w:hAnsi="Noto Sans Symbols"/>
      </w:rPr>
    </w:lvl>
  </w:abstractNum>
  <w:abstractNum w:abstractNumId="2" w15:restartNumberingAfterBreak="0">
    <w:nsid w:val="341301AB"/>
    <w:multiLevelType w:val="hybridMultilevel"/>
    <w:tmpl w:val="3C027114"/>
    <w:lvl w:ilvl="0" w:tplc="6D0CD364">
      <w:start w:val="1"/>
      <w:numFmt w:val="decimal"/>
      <w:lvlText w:val=""/>
      <w:lvlJc w:val="left"/>
      <w:pPr>
        <w:ind w:left="0" w:firstLine="0"/>
      </w:pPr>
    </w:lvl>
    <w:lvl w:ilvl="1" w:tplc="38BAA2E0">
      <w:start w:val="1"/>
      <w:numFmt w:val="decimal"/>
      <w:lvlText w:val=""/>
      <w:lvlJc w:val="left"/>
      <w:pPr>
        <w:ind w:left="0" w:firstLine="0"/>
      </w:pPr>
    </w:lvl>
    <w:lvl w:ilvl="2" w:tplc="12A47370">
      <w:start w:val="1"/>
      <w:numFmt w:val="decimal"/>
      <w:lvlText w:val=""/>
      <w:lvlJc w:val="left"/>
      <w:pPr>
        <w:ind w:left="0" w:firstLine="0"/>
      </w:pPr>
    </w:lvl>
    <w:lvl w:ilvl="3" w:tplc="2DD6B232">
      <w:start w:val="1"/>
      <w:numFmt w:val="decimal"/>
      <w:lvlText w:val=""/>
      <w:lvlJc w:val="left"/>
      <w:pPr>
        <w:ind w:left="0" w:firstLine="0"/>
      </w:pPr>
    </w:lvl>
    <w:lvl w:ilvl="4" w:tplc="DE224EA6">
      <w:start w:val="1"/>
      <w:numFmt w:val="decimal"/>
      <w:lvlText w:val=""/>
      <w:lvlJc w:val="left"/>
      <w:pPr>
        <w:ind w:left="0" w:firstLine="0"/>
      </w:pPr>
    </w:lvl>
    <w:lvl w:ilvl="5" w:tplc="C9E04112">
      <w:start w:val="1"/>
      <w:numFmt w:val="decimal"/>
      <w:lvlText w:val=""/>
      <w:lvlJc w:val="left"/>
      <w:pPr>
        <w:ind w:left="0" w:firstLine="0"/>
      </w:pPr>
    </w:lvl>
    <w:lvl w:ilvl="6" w:tplc="B9F6865A">
      <w:start w:val="1"/>
      <w:numFmt w:val="decimal"/>
      <w:lvlText w:val=""/>
      <w:lvlJc w:val="left"/>
      <w:pPr>
        <w:ind w:left="0" w:firstLine="0"/>
      </w:pPr>
    </w:lvl>
    <w:lvl w:ilvl="7" w:tplc="D256C8F8">
      <w:start w:val="1"/>
      <w:numFmt w:val="decimal"/>
      <w:lvlText w:val=""/>
      <w:lvlJc w:val="left"/>
      <w:pPr>
        <w:ind w:left="0" w:firstLine="0"/>
      </w:pPr>
    </w:lvl>
    <w:lvl w:ilvl="8" w:tplc="766A4432">
      <w:start w:val="1"/>
      <w:numFmt w:val="decimal"/>
      <w:lvlText w:val=""/>
      <w:lvlJc w:val="left"/>
      <w:pPr>
        <w:ind w:left="0" w:firstLine="0"/>
      </w:pPr>
    </w:lvl>
  </w:abstractNum>
  <w:abstractNum w:abstractNumId="3" w15:restartNumberingAfterBreak="0">
    <w:nsid w:val="3EF3375B"/>
    <w:multiLevelType w:val="hybridMultilevel"/>
    <w:tmpl w:val="C21E71EA"/>
    <w:lvl w:ilvl="0" w:tplc="8BFEFB84">
      <w:numFmt w:val="bullet"/>
      <w:lvlText w:val=""/>
      <w:lvlJc w:val="left"/>
      <w:pPr>
        <w:ind w:left="720" w:hanging="360"/>
      </w:pPr>
      <w:rPr>
        <w:rFonts w:ascii="Noto Sans Symbols" w:hAnsi="Noto Sans Symbols"/>
      </w:rPr>
    </w:lvl>
    <w:lvl w:ilvl="1" w:tplc="9E3CF398">
      <w:numFmt w:val="bullet"/>
      <w:lvlText w:val="o"/>
      <w:lvlJc w:val="left"/>
      <w:pPr>
        <w:ind w:left="1440" w:hanging="360"/>
      </w:pPr>
      <w:rPr>
        <w:rFonts w:ascii="Courier New" w:hAnsi="Courier New"/>
      </w:rPr>
    </w:lvl>
    <w:lvl w:ilvl="2" w:tplc="8F30961A">
      <w:numFmt w:val="bullet"/>
      <w:lvlText w:val="▪"/>
      <w:lvlJc w:val="left"/>
      <w:pPr>
        <w:ind w:left="2160" w:hanging="360"/>
      </w:pPr>
      <w:rPr>
        <w:rFonts w:ascii="Noto Sans Symbols" w:hAnsi="Noto Sans Symbols"/>
      </w:rPr>
    </w:lvl>
    <w:lvl w:ilvl="3" w:tplc="CE201FFA">
      <w:numFmt w:val="bullet"/>
      <w:lvlText w:val=""/>
      <w:lvlJc w:val="left"/>
      <w:pPr>
        <w:ind w:left="2880" w:hanging="360"/>
      </w:pPr>
      <w:rPr>
        <w:rFonts w:ascii="Noto Sans Symbols" w:hAnsi="Noto Sans Symbols"/>
      </w:rPr>
    </w:lvl>
    <w:lvl w:ilvl="4" w:tplc="FC806970">
      <w:numFmt w:val="bullet"/>
      <w:lvlText w:val="o"/>
      <w:lvlJc w:val="left"/>
      <w:pPr>
        <w:ind w:left="3600" w:hanging="360"/>
      </w:pPr>
      <w:rPr>
        <w:rFonts w:ascii="Courier New" w:hAnsi="Courier New"/>
      </w:rPr>
    </w:lvl>
    <w:lvl w:ilvl="5" w:tplc="6A246E92">
      <w:numFmt w:val="bullet"/>
      <w:lvlText w:val="▪"/>
      <w:lvlJc w:val="left"/>
      <w:pPr>
        <w:ind w:left="4320" w:hanging="360"/>
      </w:pPr>
      <w:rPr>
        <w:rFonts w:ascii="Noto Sans Symbols" w:hAnsi="Noto Sans Symbols"/>
      </w:rPr>
    </w:lvl>
    <w:lvl w:ilvl="6" w:tplc="426235B2">
      <w:numFmt w:val="bullet"/>
      <w:lvlText w:val=""/>
      <w:lvlJc w:val="left"/>
      <w:pPr>
        <w:ind w:left="5040" w:hanging="360"/>
      </w:pPr>
      <w:rPr>
        <w:rFonts w:ascii="Noto Sans Symbols" w:hAnsi="Noto Sans Symbols"/>
      </w:rPr>
    </w:lvl>
    <w:lvl w:ilvl="7" w:tplc="388008A0">
      <w:numFmt w:val="bullet"/>
      <w:lvlText w:val="o"/>
      <w:lvlJc w:val="left"/>
      <w:pPr>
        <w:ind w:left="5760" w:hanging="360"/>
      </w:pPr>
      <w:rPr>
        <w:rFonts w:ascii="Courier New" w:hAnsi="Courier New"/>
      </w:rPr>
    </w:lvl>
    <w:lvl w:ilvl="8" w:tplc="20C0B96E">
      <w:numFmt w:val="bullet"/>
      <w:lvlText w:val="▪"/>
      <w:lvlJc w:val="left"/>
      <w:pPr>
        <w:ind w:left="6480" w:hanging="360"/>
      </w:pPr>
      <w:rPr>
        <w:rFonts w:ascii="Noto Sans Symbols" w:hAnsi="Noto Sans Symbols"/>
      </w:rPr>
    </w:lvl>
  </w:abstractNum>
  <w:abstractNum w:abstractNumId="4" w15:restartNumberingAfterBreak="0">
    <w:nsid w:val="538C667B"/>
    <w:multiLevelType w:val="hybridMultilevel"/>
    <w:tmpl w:val="B78CED1E"/>
    <w:lvl w:ilvl="0" w:tplc="2EB66CA0">
      <w:numFmt w:val="bullet"/>
      <w:lvlText w:val="• "/>
      <w:lvlJc w:val="left"/>
      <w:pPr>
        <w:ind w:left="707" w:firstLine="706"/>
      </w:pPr>
    </w:lvl>
    <w:lvl w:ilvl="1" w:tplc="8EFE2C24">
      <w:numFmt w:val="bullet"/>
      <w:lvlText w:val="• "/>
      <w:lvlJc w:val="left"/>
      <w:pPr>
        <w:ind w:left="1414" w:hanging="283"/>
      </w:pPr>
    </w:lvl>
    <w:lvl w:ilvl="2" w:tplc="BEA2C154">
      <w:numFmt w:val="bullet"/>
      <w:lvlText w:val="• "/>
      <w:lvlJc w:val="left"/>
      <w:pPr>
        <w:ind w:left="2121" w:hanging="283"/>
      </w:pPr>
    </w:lvl>
    <w:lvl w:ilvl="3" w:tplc="3ACE5BDC">
      <w:numFmt w:val="bullet"/>
      <w:lvlText w:val="• "/>
      <w:lvlJc w:val="left"/>
      <w:pPr>
        <w:ind w:left="2828" w:hanging="283"/>
      </w:pPr>
    </w:lvl>
    <w:lvl w:ilvl="4" w:tplc="76DC78EA">
      <w:numFmt w:val="bullet"/>
      <w:lvlText w:val="• "/>
      <w:lvlJc w:val="left"/>
      <w:pPr>
        <w:ind w:left="3535" w:hanging="283"/>
      </w:pPr>
    </w:lvl>
    <w:lvl w:ilvl="5" w:tplc="3E9E7FDE">
      <w:numFmt w:val="bullet"/>
      <w:lvlText w:val="• "/>
      <w:lvlJc w:val="left"/>
      <w:pPr>
        <w:ind w:left="4241" w:hanging="283"/>
      </w:pPr>
    </w:lvl>
    <w:lvl w:ilvl="6" w:tplc="F92E054C">
      <w:numFmt w:val="bullet"/>
      <w:lvlText w:val="• "/>
      <w:lvlJc w:val="left"/>
      <w:pPr>
        <w:ind w:left="4948" w:hanging="283"/>
      </w:pPr>
    </w:lvl>
    <w:lvl w:ilvl="7" w:tplc="A5EA85E0">
      <w:numFmt w:val="bullet"/>
      <w:lvlText w:val="• "/>
      <w:lvlJc w:val="left"/>
      <w:pPr>
        <w:ind w:left="5656" w:hanging="283"/>
      </w:pPr>
    </w:lvl>
    <w:lvl w:ilvl="8" w:tplc="66CC1066">
      <w:numFmt w:val="bullet"/>
      <w:lvlText w:val="• "/>
      <w:lvlJc w:val="left"/>
      <w:pPr>
        <w:ind w:left="6363" w:hanging="283"/>
      </w:pPr>
    </w:lvl>
  </w:abstractNum>
  <w:abstractNum w:abstractNumId="5" w15:restartNumberingAfterBreak="0">
    <w:nsid w:val="713438E2"/>
    <w:multiLevelType w:val="hybridMultilevel"/>
    <w:tmpl w:val="EF9A80FE"/>
    <w:lvl w:ilvl="0" w:tplc="08E0DC4E">
      <w:numFmt w:val="bullet"/>
      <w:lvlText w:val=""/>
      <w:lvlJc w:val="left"/>
      <w:pPr>
        <w:ind w:left="720" w:hanging="360"/>
      </w:pPr>
      <w:rPr>
        <w:rFonts w:ascii="Noto Sans Symbols" w:hAnsi="Noto Sans Symbols"/>
      </w:rPr>
    </w:lvl>
    <w:lvl w:ilvl="1" w:tplc="19F41E52">
      <w:numFmt w:val="bullet"/>
      <w:lvlText w:val="o"/>
      <w:lvlJc w:val="left"/>
      <w:pPr>
        <w:ind w:left="1440" w:hanging="360"/>
      </w:pPr>
      <w:rPr>
        <w:rFonts w:ascii="Courier New" w:hAnsi="Courier New"/>
      </w:rPr>
    </w:lvl>
    <w:lvl w:ilvl="2" w:tplc="BA9A2AB0">
      <w:numFmt w:val="bullet"/>
      <w:lvlText w:val="▪"/>
      <w:lvlJc w:val="left"/>
      <w:pPr>
        <w:ind w:left="2160" w:hanging="360"/>
      </w:pPr>
      <w:rPr>
        <w:rFonts w:ascii="Noto Sans Symbols" w:hAnsi="Noto Sans Symbols"/>
      </w:rPr>
    </w:lvl>
    <w:lvl w:ilvl="3" w:tplc="11B2320E">
      <w:numFmt w:val="bullet"/>
      <w:lvlText w:val=""/>
      <w:lvlJc w:val="left"/>
      <w:pPr>
        <w:ind w:left="2880" w:hanging="360"/>
      </w:pPr>
      <w:rPr>
        <w:rFonts w:ascii="Noto Sans Symbols" w:hAnsi="Noto Sans Symbols"/>
      </w:rPr>
    </w:lvl>
    <w:lvl w:ilvl="4" w:tplc="A8D447FC">
      <w:numFmt w:val="bullet"/>
      <w:lvlText w:val="o"/>
      <w:lvlJc w:val="left"/>
      <w:pPr>
        <w:ind w:left="3600" w:hanging="360"/>
      </w:pPr>
      <w:rPr>
        <w:rFonts w:ascii="Courier New" w:hAnsi="Courier New"/>
      </w:rPr>
    </w:lvl>
    <w:lvl w:ilvl="5" w:tplc="DD22DD84">
      <w:numFmt w:val="bullet"/>
      <w:lvlText w:val="▪"/>
      <w:lvlJc w:val="left"/>
      <w:pPr>
        <w:ind w:left="4320" w:hanging="360"/>
      </w:pPr>
      <w:rPr>
        <w:rFonts w:ascii="Noto Sans Symbols" w:hAnsi="Noto Sans Symbols"/>
      </w:rPr>
    </w:lvl>
    <w:lvl w:ilvl="6" w:tplc="8B84AADA">
      <w:numFmt w:val="bullet"/>
      <w:lvlText w:val=""/>
      <w:lvlJc w:val="left"/>
      <w:pPr>
        <w:ind w:left="5040" w:hanging="360"/>
      </w:pPr>
      <w:rPr>
        <w:rFonts w:ascii="Noto Sans Symbols" w:hAnsi="Noto Sans Symbols"/>
      </w:rPr>
    </w:lvl>
    <w:lvl w:ilvl="7" w:tplc="1174F348">
      <w:numFmt w:val="bullet"/>
      <w:lvlText w:val="o"/>
      <w:lvlJc w:val="left"/>
      <w:pPr>
        <w:ind w:left="5760" w:hanging="360"/>
      </w:pPr>
      <w:rPr>
        <w:rFonts w:ascii="Courier New" w:hAnsi="Courier New"/>
      </w:rPr>
    </w:lvl>
    <w:lvl w:ilvl="8" w:tplc="DA684B8A">
      <w:numFmt w:val="bullet"/>
      <w:lvlText w:val="▪"/>
      <w:lvlJc w:val="left"/>
      <w:pPr>
        <w:ind w:left="6480" w:hanging="360"/>
      </w:pPr>
      <w:rPr>
        <w:rFonts w:ascii="Noto Sans Symbols" w:hAnsi="Noto Sans Symbols"/>
      </w:rPr>
    </w:lvl>
  </w:abstractNum>
  <w:num w:numId="1" w16cid:durableId="73019652">
    <w:abstractNumId w:val="5"/>
  </w:num>
  <w:num w:numId="2" w16cid:durableId="1174488763">
    <w:abstractNumId w:val="0"/>
  </w:num>
  <w:num w:numId="3" w16cid:durableId="1550147086">
    <w:abstractNumId w:val="3"/>
  </w:num>
  <w:num w:numId="4" w16cid:durableId="1259798531">
    <w:abstractNumId w:val="1"/>
  </w:num>
  <w:num w:numId="5" w16cid:durableId="800150177">
    <w:abstractNumId w:val="4"/>
  </w:num>
  <w:num w:numId="6" w16cid:durableId="65499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7B"/>
    <w:rsid w:val="00196115"/>
    <w:rsid w:val="00410B94"/>
    <w:rsid w:val="00415446"/>
    <w:rsid w:val="00586258"/>
    <w:rsid w:val="00855A0C"/>
    <w:rsid w:val="00B4337B"/>
    <w:rsid w:val="00BA04CB"/>
    <w:rsid w:val="00C7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FED2"/>
  <w15:docId w15:val="{40D285CA-F9AC-484A-B894-6AA6A46F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Styleparagraph">
    <w:name w:val="DStyle_paragraph"/>
    <w:rPr>
      <w:rFonts w:ascii="Calibri" w:eastAsia="Calibri" w:hAnsi="Calibri" w:cs="Calibri"/>
      <w:sz w:val="22"/>
      <w:szCs w:val="22"/>
      <w:lang w:eastAsia="zh-CN" w:bidi="hi-IN"/>
    </w:rPr>
  </w:style>
  <w:style w:type="paragraph" w:customStyle="1" w:styleId="Standard">
    <w:name w:val="Standard"/>
    <w:basedOn w:val="DStyleparagraph"/>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qFormat/>
    <w:pPr>
      <w:spacing w:after="140" w:line="276" w:lineRule="auto"/>
    </w:pPr>
  </w:style>
  <w:style w:type="paragraph" w:customStyle="1" w:styleId="Elenco1">
    <w:name w:val="Elenco1"/>
    <w:basedOn w:val="Textbody"/>
    <w:rPr>
      <w:rFonts w:cs="Arial"/>
    </w:rPr>
  </w:style>
  <w:style w:type="paragraph" w:customStyle="1" w:styleId="Didascalia1">
    <w:name w:val="Didascalia1"/>
    <w:basedOn w:val="Standard"/>
    <w:pPr>
      <w:spacing w:before="120" w:after="120"/>
    </w:pPr>
    <w:rPr>
      <w:rFonts w:cs="Arial"/>
      <w:i/>
      <w:iCs/>
      <w:sz w:val="24"/>
      <w:szCs w:val="24"/>
    </w:rPr>
  </w:style>
  <w:style w:type="paragraph" w:customStyle="1" w:styleId="Index">
    <w:name w:val="Index"/>
    <w:basedOn w:val="Standard"/>
    <w:rPr>
      <w:rFonts w:cs="Arial"/>
    </w:rPr>
  </w:style>
  <w:style w:type="paragraph" w:customStyle="1" w:styleId="Normale1">
    <w:name w:val="Normale1"/>
    <w:basedOn w:val="DStyleparagraph"/>
    <w:pPr>
      <w:spacing w:after="160" w:line="259" w:lineRule="auto"/>
    </w:pPr>
  </w:style>
  <w:style w:type="paragraph" w:customStyle="1" w:styleId="Titolo11">
    <w:name w:val="Titolo 11"/>
    <w:basedOn w:val="Normale1"/>
    <w:next w:val="Normale1"/>
    <w:qFormat/>
    <w:pPr>
      <w:keepNext/>
      <w:keepLines/>
      <w:spacing w:before="480" w:after="120" w:line="240" w:lineRule="auto"/>
    </w:pPr>
    <w:rPr>
      <w:b/>
      <w:sz w:val="48"/>
      <w:szCs w:val="48"/>
    </w:rPr>
  </w:style>
  <w:style w:type="paragraph" w:customStyle="1" w:styleId="Titolo21">
    <w:name w:val="Titolo 21"/>
    <w:basedOn w:val="Normale1"/>
    <w:next w:val="Normale1"/>
    <w:qFormat/>
    <w:pPr>
      <w:keepNext/>
      <w:keepLines/>
      <w:spacing w:before="360" w:after="80" w:line="240" w:lineRule="auto"/>
    </w:pPr>
    <w:rPr>
      <w:b/>
      <w:sz w:val="36"/>
      <w:szCs w:val="36"/>
    </w:rPr>
  </w:style>
  <w:style w:type="paragraph" w:customStyle="1" w:styleId="Titolo31">
    <w:name w:val="Titolo 31"/>
    <w:basedOn w:val="Normale1"/>
    <w:next w:val="Normale1"/>
    <w:qFormat/>
    <w:pPr>
      <w:keepNext/>
      <w:keepLines/>
      <w:spacing w:before="280" w:after="80" w:line="240" w:lineRule="auto"/>
    </w:pPr>
    <w:rPr>
      <w:b/>
      <w:sz w:val="28"/>
      <w:szCs w:val="28"/>
    </w:rPr>
  </w:style>
  <w:style w:type="paragraph" w:customStyle="1" w:styleId="Titolo41">
    <w:name w:val="Titolo 41"/>
    <w:basedOn w:val="Normale1"/>
    <w:next w:val="Normale1"/>
    <w:qFormat/>
    <w:pPr>
      <w:keepNext/>
      <w:keepLines/>
      <w:spacing w:before="240" w:after="40" w:line="240" w:lineRule="auto"/>
    </w:pPr>
    <w:rPr>
      <w:b/>
      <w:sz w:val="24"/>
      <w:szCs w:val="24"/>
    </w:rPr>
  </w:style>
  <w:style w:type="paragraph" w:customStyle="1" w:styleId="Titolo51">
    <w:name w:val="Titolo 51"/>
    <w:basedOn w:val="Normale1"/>
    <w:next w:val="Normale1"/>
    <w:qFormat/>
    <w:pPr>
      <w:keepNext/>
      <w:keepLines/>
      <w:spacing w:before="220" w:after="40" w:line="240" w:lineRule="auto"/>
    </w:pPr>
    <w:rPr>
      <w:b/>
    </w:rPr>
  </w:style>
  <w:style w:type="paragraph" w:customStyle="1" w:styleId="Titolo61">
    <w:name w:val="Titolo 61"/>
    <w:basedOn w:val="Normale1"/>
    <w:next w:val="Normale1"/>
    <w:qFormat/>
    <w:pPr>
      <w:keepNext/>
      <w:keepLines/>
      <w:spacing w:before="200" w:after="40" w:line="240" w:lineRule="auto"/>
    </w:pPr>
    <w:rPr>
      <w:b/>
      <w:sz w:val="20"/>
      <w:szCs w:val="20"/>
    </w:rPr>
  </w:style>
  <w:style w:type="paragraph" w:customStyle="1" w:styleId="Titolo1">
    <w:name w:val="Titolo1"/>
    <w:basedOn w:val="Normale1"/>
    <w:next w:val="Normale1"/>
    <w:pPr>
      <w:keepNext/>
      <w:keepLines/>
      <w:spacing w:before="480" w:after="120" w:line="240" w:lineRule="auto"/>
    </w:pPr>
    <w:rPr>
      <w:b/>
      <w:sz w:val="72"/>
      <w:szCs w:val="72"/>
    </w:rPr>
  </w:style>
  <w:style w:type="paragraph" w:customStyle="1" w:styleId="Sottotitolo1">
    <w:name w:val="Sottotitolo1"/>
    <w:basedOn w:val="Normale1"/>
    <w:next w:val="Normale1"/>
    <w:pPr>
      <w:keepNext/>
      <w:keepLines/>
      <w:spacing w:before="360" w:after="80" w:line="240" w:lineRule="auto"/>
    </w:pPr>
    <w:rPr>
      <w:rFonts w:ascii="Georgia" w:eastAsia="Georgia" w:hAnsi="Georgia" w:cs="Georgia"/>
      <w:i/>
      <w:color w:val="666666"/>
      <w:sz w:val="48"/>
      <w:szCs w:val="48"/>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Internetlink">
    <w:name w:val="Internet link"/>
    <w:qFormat/>
    <w:rPr>
      <w:color w:val="000080"/>
      <w:u w:val="single"/>
    </w:rPr>
  </w:style>
  <w:style w:type="character" w:customStyle="1" w:styleId="BulletSymbols">
    <w:name w:val="Bullet Symbols"/>
    <w:qFormat/>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ic86100n@istruzione.it"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2151</Words>
  <Characters>12263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luigi</cp:lastModifiedBy>
  <cp:revision>3</cp:revision>
  <dcterms:created xsi:type="dcterms:W3CDTF">2022-10-16T17:35:00Z</dcterms:created>
  <dcterms:modified xsi:type="dcterms:W3CDTF">2022-10-17T17:18:00Z</dcterms:modified>
</cp:coreProperties>
</file>